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(моля, отбележете и юридическата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мерки 3.1, 4.1, 5, 6, 8.1 до 8.4, 17.1 и други подобни на тях, включени в стратегията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екосистемите, свързани със селското и горското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Предотвратяване на ерозията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Насърчаване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Намаляване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площ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*Важно: Формулярът за мониторинг се попълва при регистриране на проектно </w:t>
      </w:r>
      <w:r>
        <w:rPr>
          <w:rFonts w:ascii="Times New Roman" w:hAnsi="Times New Roman"/>
          <w:sz w:val="24"/>
          <w:szCs w:val="24"/>
        </w:rPr>
        <w:lastRenderedPageBreak/>
        <w:t>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E73D60" w:rsidRDefault="00E73D60" w:rsidP="0023535A">
      <w:pPr>
        <w:jc w:val="both"/>
      </w:pPr>
    </w:p>
    <w:sectPr w:rsidR="00E73D60" w:rsidSect="00240B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0C4" w:rsidRDefault="00BF20C4" w:rsidP="00240B72">
      <w:pPr>
        <w:spacing w:after="0" w:line="240" w:lineRule="auto"/>
      </w:pPr>
      <w:r>
        <w:separator/>
      </w:r>
    </w:p>
  </w:endnote>
  <w:endnote w:type="continuationSeparator" w:id="0">
    <w:p w:rsidR="00BF20C4" w:rsidRDefault="00BF20C4" w:rsidP="00240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72" w:rsidRDefault="0024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72" w:rsidRPr="00240B72" w:rsidRDefault="00240B72" w:rsidP="00240B72">
    <w:pPr>
      <w:tabs>
        <w:tab w:val="center" w:pos="4536"/>
      </w:tabs>
      <w:spacing w:after="0" w:line="240" w:lineRule="auto"/>
      <w:jc w:val="center"/>
      <w:rPr>
        <w:rFonts w:ascii="Times New Roman" w:eastAsia="Calibri" w:hAnsi="Times New Roman"/>
        <w:sz w:val="16"/>
        <w:szCs w:val="16"/>
        <w:lang w:val="en-US"/>
      </w:rPr>
    </w:pPr>
    <w:r w:rsidRPr="00240B72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61950" cy="457200"/>
          <wp:effectExtent l="0" t="0" r="0" b="0"/>
          <wp:docPr id="27" name="Picture 27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B72">
      <w:rPr>
        <w:rFonts w:ascii="Times New Roman" w:eastAsia="Calibri" w:hAnsi="Times New Roman"/>
        <w:sz w:val="16"/>
        <w:szCs w:val="16"/>
      </w:rPr>
      <w:t xml:space="preserve">              </w:t>
    </w:r>
    <w:r w:rsidRPr="00240B72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23850" cy="457200"/>
          <wp:effectExtent l="0" t="0" r="0" b="0"/>
          <wp:docPr id="26" name="Picture 26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B72">
      <w:rPr>
        <w:rFonts w:ascii="Times New Roman" w:eastAsia="Calibri" w:hAnsi="Times New Roman"/>
        <w:sz w:val="16"/>
        <w:szCs w:val="16"/>
      </w:rPr>
      <w:t xml:space="preserve">             </w:t>
    </w:r>
    <w:r w:rsidRPr="00240B72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90525" cy="514350"/>
          <wp:effectExtent l="0" t="0" r="9525" b="0"/>
          <wp:docPr id="25" name="Picture 25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240B72" w:rsidRPr="00240B72" w:rsidRDefault="00240B72" w:rsidP="00240B72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240B72">
      <w:rPr>
        <w:rFonts w:ascii="Times New Roman" w:eastAsia="Calibri" w:hAnsi="Times New Roman"/>
        <w:sz w:val="20"/>
        <w:szCs w:val="20"/>
      </w:rPr>
      <w:t>Сдружение Местна Инициативна Група „Преспа” - общини Баните, Лъки и Чепеларе</w:t>
    </w:r>
  </w:p>
  <w:p w:rsidR="00240B72" w:rsidRPr="00240B72" w:rsidRDefault="00240B72" w:rsidP="00240B72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240B72">
      <w:rPr>
        <w:rFonts w:ascii="Times New Roman" w:eastAsia="Calibri" w:hAnsi="Times New Roman"/>
        <w:sz w:val="20"/>
        <w:szCs w:val="20"/>
      </w:rPr>
      <w:t xml:space="preserve">адрес: гр. Чепеларе 4850; </w:t>
    </w:r>
    <w:r w:rsidRPr="00240B72">
      <w:rPr>
        <w:rFonts w:ascii="Times New Roman" w:eastAsia="Calibri" w:hAnsi="Times New Roman"/>
        <w:sz w:val="20"/>
        <w:szCs w:val="20"/>
        <w:lang w:val="ru-RU"/>
      </w:rPr>
      <w:t xml:space="preserve">ул. ”Йордан </w:t>
    </w:r>
    <w:proofErr w:type="spellStart"/>
    <w:r w:rsidRPr="00240B72">
      <w:rPr>
        <w:rFonts w:ascii="Times New Roman" w:eastAsia="Calibri" w:hAnsi="Times New Roman"/>
        <w:sz w:val="20"/>
        <w:szCs w:val="20"/>
        <w:lang w:val="ru-RU"/>
      </w:rPr>
      <w:t>Данчев</w:t>
    </w:r>
    <w:proofErr w:type="spellEnd"/>
    <w:r w:rsidRPr="00240B72">
      <w:rPr>
        <w:rFonts w:ascii="Times New Roman" w:eastAsia="Calibri" w:hAnsi="Times New Roman"/>
        <w:sz w:val="20"/>
        <w:szCs w:val="20"/>
        <w:lang w:val="ru-RU"/>
      </w:rPr>
      <w:t xml:space="preserve">” № 1; </w:t>
    </w:r>
    <w:r w:rsidRPr="00240B72">
      <w:rPr>
        <w:rFonts w:ascii="Times New Roman" w:eastAsia="Calibri" w:hAnsi="Times New Roman"/>
        <w:sz w:val="20"/>
        <w:szCs w:val="20"/>
        <w:lang w:val="en-US"/>
      </w:rPr>
      <w:t>e</w:t>
    </w:r>
    <w:r w:rsidRPr="00240B72">
      <w:rPr>
        <w:rFonts w:ascii="Times New Roman" w:eastAsia="Calibri" w:hAnsi="Times New Roman"/>
        <w:sz w:val="20"/>
        <w:szCs w:val="20"/>
        <w:lang w:val="ru-RU"/>
      </w:rPr>
      <w:t>-</w:t>
    </w:r>
    <w:r w:rsidRPr="00240B72">
      <w:rPr>
        <w:rFonts w:ascii="Times New Roman" w:eastAsia="Calibri" w:hAnsi="Times New Roman"/>
        <w:sz w:val="20"/>
        <w:szCs w:val="20"/>
        <w:lang w:val="en-US"/>
      </w:rPr>
      <w:t>mail</w:t>
    </w:r>
    <w:r w:rsidRPr="00240B72">
      <w:rPr>
        <w:rFonts w:ascii="Times New Roman" w:eastAsia="Calibri" w:hAnsi="Times New Roman"/>
        <w:sz w:val="20"/>
        <w:szCs w:val="20"/>
        <w:lang w:val="ru-RU"/>
      </w:rPr>
      <w:t xml:space="preserve">: </w:t>
    </w:r>
    <w:hyperlink r:id="rId4" w:history="1">
      <w:r w:rsidRPr="00240B72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migprespa</w:t>
      </w:r>
      <w:r w:rsidRPr="00240B72">
        <w:rPr>
          <w:rFonts w:ascii="Times New Roman" w:eastAsia="Calibri" w:hAnsi="Times New Roman"/>
          <w:color w:val="0000FF"/>
          <w:sz w:val="20"/>
          <w:szCs w:val="20"/>
          <w:u w:val="single"/>
          <w:lang w:val="ru-RU"/>
        </w:rPr>
        <w:t>@</w:t>
      </w:r>
      <w:r w:rsidRPr="00240B72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gmail</w:t>
      </w:r>
      <w:r w:rsidRPr="00240B72">
        <w:rPr>
          <w:rFonts w:ascii="Times New Roman" w:eastAsia="Calibri" w:hAnsi="Times New Roman"/>
          <w:color w:val="0000FF"/>
          <w:sz w:val="20"/>
          <w:szCs w:val="20"/>
          <w:u w:val="single"/>
          <w:lang w:val="ru-RU"/>
        </w:rPr>
        <w:t>.</w:t>
      </w:r>
      <w:r w:rsidRPr="00240B72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com</w:t>
      </w:r>
    </w:hyperlink>
  </w:p>
  <w:p w:rsidR="00240B72" w:rsidRPr="00240B72" w:rsidRDefault="00240B72" w:rsidP="00240B72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240B72">
      <w:rPr>
        <w:rFonts w:ascii="Times New Roman" w:eastAsia="Calibri" w:hAnsi="Times New Roman"/>
        <w:sz w:val="20"/>
        <w:szCs w:val="20"/>
      </w:rPr>
      <w:t>телефон за контакти: 0887 909 338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72" w:rsidRDefault="0024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0C4" w:rsidRDefault="00BF20C4" w:rsidP="00240B72">
      <w:pPr>
        <w:spacing w:after="0" w:line="240" w:lineRule="auto"/>
      </w:pPr>
      <w:r>
        <w:separator/>
      </w:r>
    </w:p>
  </w:footnote>
  <w:footnote w:type="continuationSeparator" w:id="0">
    <w:p w:rsidR="00BF20C4" w:rsidRDefault="00BF20C4" w:rsidP="00240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72" w:rsidRDefault="0024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72" w:rsidRPr="00240B72" w:rsidRDefault="00240B72" w:rsidP="00240B7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  <w:lang w:val="en-US"/>
      </w:rPr>
      <w:t xml:space="preserve">             </w:t>
    </w:r>
    <w:r w:rsidRPr="00240B72">
      <w:rPr>
        <w:rFonts w:ascii="Times New Roman" w:eastAsia="Times New Roman" w:hAnsi="Times New Roman"/>
        <w:sz w:val="20"/>
        <w:szCs w:val="20"/>
        <w:lang w:val="en-US"/>
      </w:rPr>
      <w:drawing>
        <wp:inline distT="0" distB="0" distL="0" distR="0" wp14:anchorId="746E2201" wp14:editId="401B7062">
          <wp:extent cx="895350" cy="647700"/>
          <wp:effectExtent l="0" t="0" r="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B72">
      <w:rPr>
        <w:rFonts w:ascii="Times New Roman" w:eastAsia="Times New Roman" w:hAnsi="Times New Roman"/>
        <w:sz w:val="20"/>
        <w:szCs w:val="20"/>
      </w:rPr>
      <w:t xml:space="preserve">            </w:t>
    </w:r>
    <w:r w:rsidRPr="00240B72">
      <w:rPr>
        <w:rFonts w:ascii="Times New Roman" w:eastAsia="Times New Roman" w:hAnsi="Times New Roman"/>
        <w:sz w:val="20"/>
        <w:szCs w:val="20"/>
        <w:lang w:val="en-US"/>
      </w:rPr>
      <w:drawing>
        <wp:inline distT="0" distB="0" distL="0" distR="0" wp14:anchorId="77B3285B" wp14:editId="2F201336">
          <wp:extent cx="962025" cy="542925"/>
          <wp:effectExtent l="0" t="0" r="9525" b="9525"/>
          <wp:docPr id="22" name="Picture 22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B72">
      <w:rPr>
        <w:rFonts w:ascii="Times New Roman" w:eastAsia="Times New Roman" w:hAnsi="Times New Roman"/>
        <w:i/>
        <w:sz w:val="20"/>
        <w:szCs w:val="20"/>
      </w:rPr>
      <w:t xml:space="preserve">            </w:t>
    </w:r>
    <w:r w:rsidRPr="00240B72">
      <w:rPr>
        <w:rFonts w:ascii="Times New Roman" w:eastAsia="Times New Roman" w:hAnsi="Times New Roman"/>
        <w:i/>
        <w:sz w:val="20"/>
        <w:szCs w:val="20"/>
        <w:lang w:val="en-US"/>
      </w:rPr>
      <w:drawing>
        <wp:inline distT="0" distB="0" distL="0" distR="0" wp14:anchorId="7C8DC4AC" wp14:editId="65BEF451">
          <wp:extent cx="762000" cy="638175"/>
          <wp:effectExtent l="0" t="0" r="0" b="9525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B72">
      <w:rPr>
        <w:rFonts w:ascii="Times New Roman" w:eastAsia="Times New Roman" w:hAnsi="Times New Roman"/>
        <w:i/>
        <w:sz w:val="20"/>
        <w:szCs w:val="20"/>
      </w:rPr>
      <w:t xml:space="preserve">       </w:t>
    </w:r>
    <w:r w:rsidRPr="00240B72">
      <w:rPr>
        <w:rFonts w:ascii="Times New Roman" w:eastAsia="Times New Roman" w:hAnsi="Times New Roman"/>
        <w:i/>
        <w:sz w:val="20"/>
        <w:szCs w:val="20"/>
        <w:lang w:val="en-US"/>
      </w:rPr>
      <w:drawing>
        <wp:inline distT="0" distB="0" distL="0" distR="0" wp14:anchorId="69AFAEC0" wp14:editId="13CFE819">
          <wp:extent cx="1685925" cy="721419"/>
          <wp:effectExtent l="0" t="0" r="0" b="2540"/>
          <wp:docPr id="24" name="Picture 24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40B72" w:rsidRPr="00240B72" w:rsidRDefault="00240B72" w:rsidP="00240B7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iCs/>
        <w:sz w:val="20"/>
        <w:szCs w:val="20"/>
      </w:rPr>
    </w:pPr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 xml:space="preserve">Европейски </w:t>
    </w:r>
    <w:proofErr w:type="spellStart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>земеделски</w:t>
    </w:r>
    <w:proofErr w:type="spellEnd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 xml:space="preserve"> фонд за развитие на </w:t>
    </w:r>
    <w:proofErr w:type="spellStart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>селските</w:t>
    </w:r>
    <w:proofErr w:type="spellEnd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 xml:space="preserve"> </w:t>
    </w:r>
    <w:proofErr w:type="spellStart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>райони</w:t>
    </w:r>
    <w:proofErr w:type="spellEnd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 xml:space="preserve"> – Европа </w:t>
    </w:r>
    <w:proofErr w:type="spellStart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>инвестира</w:t>
    </w:r>
    <w:proofErr w:type="spellEnd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 xml:space="preserve"> в </w:t>
    </w:r>
    <w:proofErr w:type="spellStart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>селските</w:t>
    </w:r>
    <w:proofErr w:type="spellEnd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 xml:space="preserve"> </w:t>
    </w:r>
    <w:proofErr w:type="spellStart"/>
    <w:r w:rsidRPr="00240B72">
      <w:rPr>
        <w:rFonts w:ascii="Times New Roman" w:eastAsia="Times New Roman" w:hAnsi="Times New Roman"/>
        <w:b/>
        <w:iCs/>
        <w:sz w:val="20"/>
        <w:szCs w:val="20"/>
        <w:lang w:val="ru-RU"/>
      </w:rPr>
      <w:t>райони</w:t>
    </w:r>
    <w:proofErr w:type="spellEnd"/>
  </w:p>
  <w:p w:rsidR="00240B72" w:rsidRPr="00240B72" w:rsidRDefault="00240B72" w:rsidP="00240B7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sz w:val="20"/>
        <w:szCs w:val="20"/>
      </w:rPr>
    </w:pPr>
    <w:r w:rsidRPr="00240B72">
      <w:rPr>
        <w:rFonts w:ascii="Times New Roman" w:eastAsia="Times New Roman" w:hAnsi="Times New Roman"/>
        <w:b/>
        <w:sz w:val="20"/>
        <w:szCs w:val="20"/>
        <w:lang w:val="ru-RU"/>
      </w:rPr>
      <w:t>ПРОГРАМА ЗА РАЗВИТИЕ НА СЕЛСКИТЕ РАЙОНИ   2014 – 2020 г.</w:t>
    </w:r>
  </w:p>
  <w:p w:rsidR="00240B72" w:rsidRDefault="0024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72" w:rsidRDefault="00240B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5A"/>
    <w:rsid w:val="00066D62"/>
    <w:rsid w:val="00163854"/>
    <w:rsid w:val="0023535A"/>
    <w:rsid w:val="00240B72"/>
    <w:rsid w:val="00272D17"/>
    <w:rsid w:val="00291800"/>
    <w:rsid w:val="002C7F4A"/>
    <w:rsid w:val="0034064D"/>
    <w:rsid w:val="005716A6"/>
    <w:rsid w:val="0060185A"/>
    <w:rsid w:val="008126DA"/>
    <w:rsid w:val="009C7147"/>
    <w:rsid w:val="00BF20C4"/>
    <w:rsid w:val="00E26C7D"/>
    <w:rsid w:val="00E73D60"/>
    <w:rsid w:val="00F63546"/>
    <w:rsid w:val="00FA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BFAD1"/>
  <w15:docId w15:val="{027A9CEC-C995-4480-AB19-BA091188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26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40B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B72"/>
    <w:rPr>
      <w:rFonts w:asciiTheme="minorHAnsi" w:eastAsiaTheme="minorEastAsia" w:hAnsiTheme="minorHAnsi"/>
      <w:sz w:val="22"/>
      <w:szCs w:val="22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40B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B72"/>
    <w:rPr>
      <w:rFonts w:asciiTheme="minorHAnsi" w:eastAsiaTheme="minorEastAsia" w:hAnsiTheme="minorHAnsi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1960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PM1</cp:lastModifiedBy>
  <cp:revision>5</cp:revision>
  <dcterms:created xsi:type="dcterms:W3CDTF">2018-02-17T17:10:00Z</dcterms:created>
  <dcterms:modified xsi:type="dcterms:W3CDTF">2019-01-15T14:22:00Z</dcterms:modified>
</cp:coreProperties>
</file>